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F0B3A" w14:textId="5450C669" w:rsidR="006F5FD0" w:rsidRPr="00571687" w:rsidRDefault="00297B55" w:rsidP="00D517A4">
      <w:pPr>
        <w:jc w:val="center"/>
        <w:rPr>
          <w:sz w:val="20"/>
          <w:lang w:val="en-GB"/>
        </w:rPr>
      </w:pPr>
      <w:r>
        <w:rPr>
          <w:sz w:val="20"/>
          <w:highlight w:val="yellow"/>
          <w:lang w:val="en-GB"/>
        </w:rPr>
        <w:t xml:space="preserve"> </w:t>
      </w:r>
    </w:p>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79D1AF2E" w14:textId="14413102" w:rsidR="00F51D23" w:rsidRPr="003B0DA3" w:rsidRDefault="00DB35A9" w:rsidP="00F51D23">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r w:rsidR="00F51D23" w:rsidRPr="003B0DA3">
        <w:rPr>
          <w:rStyle w:val="Strong"/>
          <w:sz w:val="22"/>
          <w:szCs w:val="22"/>
          <w:u w:val="single"/>
          <w:lang w:val="en-GB"/>
        </w:rPr>
        <w:t>I.1) Name and address Contracting Authority</w:t>
      </w:r>
    </w:p>
    <w:p w14:paraId="303D6D3A" w14:textId="451EB653" w:rsidR="00EF74CF" w:rsidRPr="00D53856" w:rsidRDefault="00F51D23" w:rsidP="00F51D23">
      <w:pPr>
        <w:outlineLvl w:val="0"/>
        <w:rPr>
          <w:rStyle w:val="Strong"/>
          <w:b w:val="0"/>
          <w:sz w:val="22"/>
          <w:szCs w:val="22"/>
          <w:lang w:val="en-GB"/>
        </w:rPr>
      </w:pPr>
      <w:r w:rsidRPr="003B0DA3">
        <w:rPr>
          <w:rStyle w:val="Strong"/>
          <w:b w:val="0"/>
          <w:sz w:val="22"/>
          <w:szCs w:val="22"/>
          <w:lang w:val="en-GB"/>
        </w:rPr>
        <w:t xml:space="preserve">Official name: </w:t>
      </w:r>
      <w:r w:rsidRPr="00763DEC">
        <w:rPr>
          <w:b/>
          <w:bCs/>
          <w:sz w:val="22"/>
          <w:szCs w:val="22"/>
        </w:rPr>
        <w:t>Public Enterprise “VOJVODINAŠUME”</w:t>
      </w:r>
      <w:r w:rsidRPr="003B0DA3">
        <w:rPr>
          <w:rStyle w:val="Strong"/>
          <w:b w:val="0"/>
          <w:sz w:val="22"/>
          <w:szCs w:val="22"/>
          <w:lang w:val="en-GB"/>
        </w:rPr>
        <w:br/>
        <w:t xml:space="preserve">Postal address: </w:t>
      </w:r>
      <w:r w:rsidRPr="00763DEC">
        <w:rPr>
          <w:b/>
          <w:bCs/>
          <w:sz w:val="22"/>
          <w:szCs w:val="22"/>
        </w:rPr>
        <w:t>Preradovićeva 2</w:t>
      </w:r>
      <w:r w:rsidRPr="003B0DA3">
        <w:rPr>
          <w:rStyle w:val="Strong"/>
          <w:b w:val="0"/>
          <w:sz w:val="22"/>
          <w:szCs w:val="22"/>
          <w:lang w:val="en-GB"/>
        </w:rPr>
        <w:br/>
        <w:t xml:space="preserve">Town: </w:t>
      </w:r>
      <w:r>
        <w:rPr>
          <w:rStyle w:val="Strong"/>
          <w:bCs/>
          <w:sz w:val="22"/>
          <w:szCs w:val="22"/>
          <w:lang w:val="en-GB"/>
        </w:rPr>
        <w:t>Petrovaradin</w:t>
      </w:r>
      <w:r w:rsidRPr="003B0DA3">
        <w:rPr>
          <w:rStyle w:val="Strong"/>
          <w:b w:val="0"/>
          <w:sz w:val="22"/>
          <w:szCs w:val="22"/>
          <w:lang w:val="en-GB"/>
        </w:rPr>
        <w:br/>
        <w:t xml:space="preserve">Postal Code: </w:t>
      </w:r>
      <w:r>
        <w:rPr>
          <w:rStyle w:val="Strong"/>
          <w:bCs/>
          <w:sz w:val="22"/>
          <w:szCs w:val="22"/>
          <w:lang w:val="en-GB"/>
        </w:rPr>
        <w:t>21131</w:t>
      </w:r>
      <w:r w:rsidRPr="003B0DA3">
        <w:rPr>
          <w:rStyle w:val="Strong"/>
          <w:b w:val="0"/>
          <w:sz w:val="22"/>
          <w:szCs w:val="22"/>
          <w:lang w:val="en-GB"/>
        </w:rPr>
        <w:br/>
        <w:t xml:space="preserve">E-mail: </w:t>
      </w:r>
      <w:r w:rsidR="00310D20" w:rsidRPr="00310D20">
        <w:rPr>
          <w:b/>
          <w:sz w:val="22"/>
          <w:szCs w:val="22"/>
        </w:rPr>
        <w:t>ivana.vasic@vojvodinasume.rs</w:t>
      </w:r>
      <w:r w:rsidRPr="003B0DA3">
        <w:rPr>
          <w:rStyle w:val="Strong"/>
          <w:b w:val="0"/>
          <w:sz w:val="22"/>
          <w:szCs w:val="22"/>
          <w:lang w:val="en-GB"/>
        </w:rPr>
        <w:br/>
        <w:t xml:space="preserve">Internet address: </w:t>
      </w:r>
      <w:hyperlink r:id="rId11" w:history="1">
        <w:r w:rsidRPr="001132B4">
          <w:rPr>
            <w:rStyle w:val="Hyperlink"/>
          </w:rPr>
          <w:t>https://www.vojvodinasume.rs/</w:t>
        </w:r>
      </w:hyperlink>
      <w:r w:rsidR="003B0DA3">
        <w:rPr>
          <w:rStyle w:val="Strong"/>
          <w:b w:val="0"/>
          <w:sz w:val="22"/>
          <w:szCs w:val="22"/>
          <w:lang w:val="en-GB"/>
        </w:rPr>
        <w:t xml:space="preserve"> </w:t>
      </w:r>
    </w:p>
    <w:p w14:paraId="211EB328" w14:textId="08FC4965" w:rsidR="00CF366A" w:rsidRPr="003B0DA3" w:rsidRDefault="00B513FE" w:rsidP="00EF74CF">
      <w:pPr>
        <w:outlineLvl w:val="0"/>
        <w:rPr>
          <w:rStyle w:val="Strong"/>
          <w:bCs/>
          <w:sz w:val="22"/>
          <w:szCs w:val="22"/>
          <w:lang w:val="en-GB"/>
        </w:rPr>
      </w:pPr>
      <w:r>
        <w:rPr>
          <w:rStyle w:val="Strong"/>
          <w:sz w:val="22"/>
          <w:szCs w:val="22"/>
          <w:highlight w:val="lightGray"/>
          <w:u w:val="single"/>
          <w:lang w:val="en-GB"/>
        </w:rPr>
        <w:br/>
      </w:r>
      <w:r w:rsidRPr="003B0DA3">
        <w:rPr>
          <w:rStyle w:val="Strong"/>
          <w:sz w:val="22"/>
          <w:szCs w:val="22"/>
          <w:u w:val="single"/>
          <w:lang w:val="en-GB"/>
        </w:rPr>
        <w:t>II.1.1)</w:t>
      </w:r>
      <w:r w:rsidR="007C201A" w:rsidRPr="003B0DA3">
        <w:rPr>
          <w:rStyle w:val="Strong"/>
          <w:sz w:val="22"/>
          <w:szCs w:val="22"/>
          <w:u w:val="single"/>
          <w:lang w:val="en-GB"/>
        </w:rPr>
        <w:t xml:space="preserve"> </w:t>
      </w:r>
      <w:r w:rsidRPr="003B0DA3">
        <w:rPr>
          <w:rStyle w:val="Strong"/>
          <w:sz w:val="22"/>
          <w:szCs w:val="22"/>
          <w:u w:val="single"/>
          <w:lang w:val="en-GB"/>
        </w:rPr>
        <w:t>Title:</w:t>
      </w:r>
      <w:r w:rsidRPr="003B0DA3">
        <w:rPr>
          <w:rStyle w:val="Strong"/>
          <w:b w:val="0"/>
          <w:sz w:val="22"/>
          <w:szCs w:val="22"/>
          <w:lang w:val="en-GB"/>
        </w:rPr>
        <w:t xml:space="preserve"> </w:t>
      </w:r>
      <w:r w:rsidR="007C201A" w:rsidRPr="003B0DA3">
        <w:rPr>
          <w:rStyle w:val="Strong"/>
          <w:b w:val="0"/>
          <w:sz w:val="22"/>
          <w:szCs w:val="22"/>
          <w:lang w:val="en-GB"/>
        </w:rPr>
        <w:br/>
      </w:r>
      <w:r w:rsidR="007C201A" w:rsidRPr="003B0DA3">
        <w:rPr>
          <w:rStyle w:val="Strong"/>
          <w:b w:val="0"/>
          <w:sz w:val="22"/>
          <w:szCs w:val="22"/>
          <w:lang w:val="en-GB"/>
        </w:rPr>
        <w:br/>
      </w:r>
      <w:bookmarkStart w:id="0" w:name="_Hlk194355484"/>
      <w:r w:rsidR="00F51D23" w:rsidRPr="003E44E0">
        <w:rPr>
          <w:b/>
          <w:sz w:val="22"/>
          <w:szCs w:val="22"/>
          <w:lang w:val="en-GB"/>
        </w:rPr>
        <w:t xml:space="preserve">Procurement of </w:t>
      </w:r>
      <w:r w:rsidR="00F51D23">
        <w:rPr>
          <w:b/>
          <w:sz w:val="22"/>
          <w:szCs w:val="22"/>
          <w:lang w:val="en-GB"/>
        </w:rPr>
        <w:t>Fire truck and Firefighting equipment</w:t>
      </w:r>
      <w:r w:rsidR="00F51D23" w:rsidRPr="003E44E0">
        <w:rPr>
          <w:b/>
          <w:sz w:val="22"/>
          <w:szCs w:val="22"/>
          <w:lang w:val="en-GB"/>
        </w:rPr>
        <w:t xml:space="preserve"> for project</w:t>
      </w:r>
      <w:r w:rsidR="00F51D23" w:rsidRPr="003B0DA3">
        <w:rPr>
          <w:rStyle w:val="Strong"/>
          <w:bCs/>
          <w:sz w:val="22"/>
          <w:szCs w:val="22"/>
          <w:lang w:val="en-GB"/>
        </w:rPr>
        <w:t xml:space="preserve"> </w:t>
      </w:r>
      <w:r w:rsidR="00F51D23" w:rsidRPr="00F51D23">
        <w:rPr>
          <w:rStyle w:val="Strong"/>
          <w:bCs/>
          <w:sz w:val="22"/>
          <w:szCs w:val="22"/>
          <w:lang w:val="en-GB"/>
        </w:rPr>
        <w:t>FIREGUARD</w:t>
      </w:r>
      <w:bookmarkEnd w:id="0"/>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1"/>
      </w:r>
      <w:r w:rsidRPr="008F66E7">
        <w:rPr>
          <w:rStyle w:val="Strong"/>
          <w:sz w:val="22"/>
          <w:szCs w:val="22"/>
          <w:u w:val="single"/>
          <w:lang w:val="en-GB"/>
        </w:rPr>
        <w:t xml:space="preserve"> code</w:t>
      </w:r>
    </w:p>
    <w:p w14:paraId="761014DD" w14:textId="77777777" w:rsidR="00662BDE" w:rsidRPr="00F37EB6" w:rsidRDefault="00662BDE" w:rsidP="00662BDE">
      <w:pPr>
        <w:outlineLvl w:val="0"/>
        <w:rPr>
          <w:sz w:val="22"/>
          <w:szCs w:val="18"/>
        </w:rPr>
      </w:pPr>
      <w:r w:rsidRPr="00763DEC">
        <w:rPr>
          <w:sz w:val="22"/>
          <w:szCs w:val="18"/>
        </w:rPr>
        <w:t>34144210 – Firefighting vehicles</w:t>
      </w:r>
    </w:p>
    <w:p w14:paraId="59B2BE0B" w14:textId="61FD50CD" w:rsidR="00F37EB6" w:rsidRPr="00662BDE" w:rsidRDefault="00662BDE" w:rsidP="00662BDE">
      <w:pPr>
        <w:outlineLvl w:val="0"/>
        <w:rPr>
          <w:b/>
          <w:bCs/>
          <w:sz w:val="22"/>
          <w:szCs w:val="18"/>
        </w:rPr>
      </w:pPr>
      <w:r w:rsidRPr="00763DEC">
        <w:rPr>
          <w:sz w:val="22"/>
          <w:szCs w:val="18"/>
        </w:rPr>
        <w:t>35111000 – Firefighting equipment</w:t>
      </w:r>
    </w:p>
    <w:p w14:paraId="57BD9A50" w14:textId="3C709B0A" w:rsidR="00010B32" w:rsidRPr="00D67F00" w:rsidRDefault="007C201A" w:rsidP="00010B32">
      <w:pPr>
        <w:outlineLvl w:val="0"/>
        <w:rPr>
          <w:rStyle w:val="Strong"/>
          <w:sz w:val="22"/>
          <w:szCs w:val="22"/>
          <w:u w:val="single"/>
          <w:lang w:val="en-GB"/>
        </w:rPr>
      </w:pPr>
      <w:r>
        <w:rPr>
          <w:rStyle w:val="Strong"/>
          <w:sz w:val="22"/>
          <w:szCs w:val="22"/>
          <w:u w:val="single"/>
          <w:lang w:val="en-GB"/>
        </w:rPr>
        <w:br/>
      </w:r>
      <w:r w:rsidR="00010B32" w:rsidRPr="00D67F00">
        <w:rPr>
          <w:rStyle w:val="Strong"/>
          <w:sz w:val="22"/>
          <w:szCs w:val="22"/>
          <w:u w:val="single"/>
          <w:lang w:val="en-GB"/>
        </w:rPr>
        <w:t>II.1.3) Type of contract</w:t>
      </w:r>
    </w:p>
    <w:p w14:paraId="382700E3" w14:textId="374281C6" w:rsidR="00010B32" w:rsidRPr="008F66E7" w:rsidRDefault="00010B32" w:rsidP="008F66E7">
      <w:pPr>
        <w:pStyle w:val="Blockquote"/>
        <w:ind w:left="0"/>
        <w:jc w:val="both"/>
        <w:rPr>
          <w:rStyle w:val="Strong"/>
          <w:b w:val="0"/>
          <w:i/>
          <w:sz w:val="22"/>
          <w:szCs w:val="22"/>
          <w:lang w:val="en-GB"/>
        </w:rPr>
      </w:pPr>
      <w:r w:rsidRPr="003B0DA3">
        <w:rPr>
          <w:rStyle w:val="Emphasis"/>
          <w:i w:val="0"/>
          <w:sz w:val="22"/>
          <w:szCs w:val="22"/>
          <w:lang w:val="en-GB"/>
        </w:rPr>
        <w:t>Supplies</w:t>
      </w:r>
      <w:r>
        <w:rPr>
          <w:rStyle w:val="Emphasis"/>
          <w:i w:val="0"/>
          <w:sz w:val="22"/>
          <w:szCs w:val="22"/>
          <w:lang w:val="en-GB"/>
        </w:rPr>
        <w:t xml:space="preserve"> </w:t>
      </w:r>
    </w:p>
    <w:p w14:paraId="355F962B" w14:textId="301F3452" w:rsidR="00EF74CF" w:rsidRPr="00D67F00" w:rsidRDefault="00EF74CF" w:rsidP="008F66E7">
      <w:pPr>
        <w:spacing w:before="240" w:after="120"/>
        <w:outlineLvl w:val="0"/>
        <w:rPr>
          <w:rStyle w:val="Strong"/>
          <w:sz w:val="22"/>
          <w:szCs w:val="22"/>
          <w:u w:val="single"/>
          <w:lang w:val="en-GB"/>
        </w:rPr>
      </w:pPr>
      <w:r w:rsidRPr="00B443BA">
        <w:rPr>
          <w:rStyle w:val="Strong"/>
          <w:sz w:val="22"/>
          <w:szCs w:val="22"/>
          <w:u w:val="single"/>
          <w:lang w:val="en-GB"/>
        </w:rPr>
        <w:t>II.1.4) Short description of the contract</w:t>
      </w:r>
    </w:p>
    <w:p w14:paraId="2F10B4EE" w14:textId="3FD16612" w:rsidR="00EF74CF" w:rsidRPr="00D225CC" w:rsidRDefault="00B443BA" w:rsidP="00EF74CF">
      <w:pPr>
        <w:pStyle w:val="Blockquote"/>
        <w:ind w:left="0"/>
        <w:jc w:val="both"/>
        <w:rPr>
          <w:i/>
          <w:sz w:val="22"/>
          <w:szCs w:val="22"/>
          <w:lang w:val="en-GB"/>
        </w:rPr>
      </w:pPr>
      <w:r>
        <w:rPr>
          <w:rStyle w:val="Emphasis"/>
          <w:i w:val="0"/>
          <w:sz w:val="22"/>
          <w:szCs w:val="22"/>
          <w:lang w:val="en-GB"/>
        </w:rPr>
        <w:t xml:space="preserve">Purpose of this contract is supply and delivery of </w:t>
      </w:r>
      <w:r w:rsidR="00F51D23">
        <w:rPr>
          <w:rStyle w:val="Emphasis"/>
          <w:i w:val="0"/>
          <w:sz w:val="22"/>
          <w:szCs w:val="22"/>
          <w:lang w:val="en-GB"/>
        </w:rPr>
        <w:t>two</w:t>
      </w:r>
      <w:r>
        <w:rPr>
          <w:rStyle w:val="Emphasis"/>
          <w:i w:val="0"/>
          <w:sz w:val="22"/>
          <w:szCs w:val="22"/>
          <w:lang w:val="en-GB"/>
        </w:rPr>
        <w:t xml:space="preserve"> </w:t>
      </w:r>
      <w:r w:rsidR="00F51D23" w:rsidRPr="00F51D23">
        <w:rPr>
          <w:rStyle w:val="Emphasis"/>
          <w:i w:val="0"/>
          <w:sz w:val="22"/>
          <w:szCs w:val="22"/>
          <w:lang w:val="en-GB"/>
        </w:rPr>
        <w:t>Fire engine</w:t>
      </w:r>
      <w:r w:rsidR="00F51D23">
        <w:rPr>
          <w:rStyle w:val="Emphasis"/>
          <w:i w:val="0"/>
          <w:sz w:val="22"/>
          <w:szCs w:val="22"/>
          <w:lang w:val="en-GB"/>
        </w:rPr>
        <w:t>s</w:t>
      </w:r>
      <w:r w:rsidR="00F51D23" w:rsidRPr="00F51D23">
        <w:rPr>
          <w:rStyle w:val="Emphasis"/>
          <w:i w:val="0"/>
          <w:sz w:val="22"/>
          <w:szCs w:val="22"/>
          <w:lang w:val="en-GB"/>
        </w:rPr>
        <w:t xml:space="preserve"> with fire extinguishing equipment</w:t>
      </w:r>
      <w:r w:rsidRPr="00B443BA">
        <w:rPr>
          <w:rStyle w:val="Emphasis"/>
          <w:i w:val="0"/>
          <w:sz w:val="22"/>
          <w:szCs w:val="22"/>
          <w:lang w:val="en-GB"/>
        </w:rPr>
        <w:t xml:space="preserve"> </w:t>
      </w:r>
      <w:r w:rsidR="00662BDE">
        <w:rPr>
          <w:rStyle w:val="Emphasis"/>
          <w:i w:val="0"/>
          <w:sz w:val="22"/>
          <w:szCs w:val="22"/>
          <w:lang w:val="en-GB"/>
        </w:rPr>
        <w:t xml:space="preserve">and </w:t>
      </w:r>
      <w:r w:rsidR="00662BDE" w:rsidRPr="00662BDE">
        <w:rPr>
          <w:rStyle w:val="Emphasis"/>
          <w:i w:val="0"/>
          <w:sz w:val="22"/>
          <w:szCs w:val="22"/>
          <w:lang w:val="en-GB"/>
        </w:rPr>
        <w:t>Firefighter equipment (Protective uniforms, fireman's knapsacks, flails)</w:t>
      </w:r>
      <w:r w:rsidR="00662BDE">
        <w:rPr>
          <w:rStyle w:val="Emphasis"/>
          <w:i w:val="0"/>
          <w:sz w:val="22"/>
          <w:szCs w:val="22"/>
          <w:lang w:val="en-GB"/>
        </w:rPr>
        <w:t xml:space="preserve"> for project</w:t>
      </w:r>
      <w:r w:rsidRPr="00B443BA">
        <w:rPr>
          <w:rStyle w:val="Emphasis"/>
          <w:i w:val="0"/>
          <w:sz w:val="22"/>
          <w:szCs w:val="22"/>
          <w:lang w:val="en-GB"/>
        </w:rPr>
        <w:t xml:space="preserve"> "</w:t>
      </w:r>
      <w:r w:rsidR="00662BDE" w:rsidRPr="00662BDE">
        <w:rPr>
          <w:rStyle w:val="Emphasis"/>
          <w:i w:val="0"/>
          <w:sz w:val="22"/>
          <w:szCs w:val="22"/>
          <w:lang w:val="en-GB"/>
        </w:rPr>
        <w:t>Improved fire disaster management and risk prevention in vulnerable natural or protected areas and reserves across the border - FIREGUARD</w:t>
      </w:r>
      <w:r w:rsidRPr="00662BDE">
        <w:rPr>
          <w:rStyle w:val="Emphasis"/>
          <w:i w:val="0"/>
          <w:sz w:val="22"/>
          <w:szCs w:val="22"/>
          <w:lang w:val="en-GB"/>
        </w:rPr>
        <w:t>"</w:t>
      </w:r>
      <w:r w:rsidR="00662BDE" w:rsidRPr="00662BDE">
        <w:rPr>
          <w:rStyle w:val="Emphasis"/>
          <w:i w:val="0"/>
          <w:sz w:val="22"/>
          <w:szCs w:val="22"/>
          <w:lang w:val="en-GB"/>
        </w:rPr>
        <w:t xml:space="preserve"> </w:t>
      </w:r>
      <w:r w:rsidR="00662BDE" w:rsidRPr="00662BDE">
        <w:rPr>
          <w:sz w:val="22"/>
          <w:szCs w:val="22"/>
          <w:lang w:val="en-GB"/>
        </w:rPr>
        <w:t xml:space="preserve">with financial assistance from the </w:t>
      </w:r>
      <w:r w:rsidR="00662BDE" w:rsidRPr="00662BDE">
        <w:rPr>
          <w:sz w:val="22"/>
          <w:szCs w:val="22"/>
        </w:rPr>
        <w:t>INTERREG IPA Romania – Serbia Programme</w:t>
      </w:r>
      <w:r w:rsidRPr="00662BDE">
        <w:rPr>
          <w:rStyle w:val="Emphasis"/>
          <w:i w:val="0"/>
          <w:sz w:val="22"/>
          <w:szCs w:val="22"/>
          <w:lang w:val="en-GB"/>
        </w:rPr>
        <w:t>.</w:t>
      </w:r>
    </w:p>
    <w:p w14:paraId="2EF9E8FA" w14:textId="699C6124" w:rsidR="00EF74CF" w:rsidRPr="00D67F00" w:rsidRDefault="00B513FE"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II.1.5) Estimated total value</w:t>
      </w:r>
    </w:p>
    <w:p w14:paraId="6B798358" w14:textId="12CAD6EE" w:rsidR="00EF74CF" w:rsidRPr="003B0DA3" w:rsidRDefault="003B0DA3" w:rsidP="008F66E7">
      <w:pPr>
        <w:jc w:val="both"/>
        <w:outlineLvl w:val="0"/>
        <w:rPr>
          <w:sz w:val="22"/>
          <w:szCs w:val="22"/>
        </w:rPr>
      </w:pPr>
      <w:r w:rsidRPr="003B0DA3">
        <w:rPr>
          <w:sz w:val="22"/>
          <w:szCs w:val="22"/>
        </w:rPr>
        <w:t>Not applicable.</w:t>
      </w:r>
      <w:r w:rsidR="00EF74CF" w:rsidRPr="003B0DA3">
        <w:rPr>
          <w:sz w:val="22"/>
          <w:szCs w:val="22"/>
        </w:rPr>
        <w:t xml:space="preserve"> </w:t>
      </w:r>
    </w:p>
    <w:p w14:paraId="33FFDFE9" w14:textId="1056DF67"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14:paraId="7A3DC070" w14:textId="53BF8425" w:rsidR="00DB35A9" w:rsidRPr="00662BDE" w:rsidRDefault="00DB35A9" w:rsidP="00DB35A9">
      <w:pPr>
        <w:outlineLvl w:val="0"/>
        <w:rPr>
          <w:rStyle w:val="Strong"/>
          <w:b w:val="0"/>
          <w:sz w:val="22"/>
          <w:szCs w:val="22"/>
          <w:lang w:val="en-GB"/>
        </w:rPr>
      </w:pPr>
      <w:r w:rsidRPr="00662BDE">
        <w:rPr>
          <w:rStyle w:val="Strong"/>
          <w:b w:val="0"/>
          <w:sz w:val="22"/>
          <w:szCs w:val="22"/>
          <w:lang w:val="en-GB"/>
        </w:rPr>
        <w:t>Open</w:t>
      </w:r>
      <w:r w:rsidRPr="00662BDE">
        <w:rPr>
          <w:rStyle w:val="Strong"/>
          <w:b w:val="0"/>
          <w:sz w:val="22"/>
          <w:szCs w:val="22"/>
          <w:lang w:val="en-GB"/>
        </w:rPr>
        <w:br/>
      </w:r>
    </w:p>
    <w:p w14:paraId="0D657FB9" w14:textId="77777777" w:rsidR="00662BDE" w:rsidRPr="003C10AA" w:rsidRDefault="00662BDE" w:rsidP="00DB35A9">
      <w:pPr>
        <w:outlineLvl w:val="0"/>
        <w:rPr>
          <w:rStyle w:val="Strong"/>
          <w:b w:val="0"/>
          <w:sz w:val="22"/>
          <w:szCs w:val="22"/>
          <w:u w:val="single"/>
          <w:lang w:val="en-GB"/>
        </w:rPr>
      </w:pPr>
    </w:p>
    <w:p w14:paraId="2FB0BEEE" w14:textId="753D60B2" w:rsidR="00EF74CF" w:rsidRPr="003B0DA3" w:rsidRDefault="00EF74CF" w:rsidP="00EF74CF">
      <w:pPr>
        <w:outlineLvl w:val="0"/>
        <w:rPr>
          <w:rStyle w:val="Strong"/>
          <w:sz w:val="22"/>
          <w:szCs w:val="22"/>
          <w:u w:val="single"/>
          <w:lang w:val="en-GB"/>
        </w:rPr>
      </w:pPr>
      <w:r w:rsidRPr="003B0DA3">
        <w:rPr>
          <w:rStyle w:val="Strong"/>
          <w:sz w:val="22"/>
          <w:szCs w:val="22"/>
          <w:u w:val="single"/>
          <w:lang w:val="en-GB"/>
        </w:rPr>
        <w:lastRenderedPageBreak/>
        <w:t>II.1.6) Information about lots</w:t>
      </w:r>
    </w:p>
    <w:p w14:paraId="2A9982F5" w14:textId="61FBDAAE" w:rsidR="00EF74CF" w:rsidRPr="003B0DA3" w:rsidRDefault="00EF74CF" w:rsidP="00EF74CF">
      <w:pPr>
        <w:outlineLvl w:val="0"/>
        <w:rPr>
          <w:rStyle w:val="Strong"/>
          <w:b w:val="0"/>
          <w:sz w:val="22"/>
          <w:szCs w:val="22"/>
          <w:lang w:val="en-GB"/>
        </w:rPr>
      </w:pPr>
      <w:r w:rsidRPr="003B0DA3">
        <w:rPr>
          <w:rStyle w:val="Strong"/>
          <w:b w:val="0"/>
          <w:sz w:val="22"/>
          <w:szCs w:val="22"/>
          <w:lang w:val="en-GB"/>
        </w:rPr>
        <w:t>This contract is divided into lots:</w:t>
      </w:r>
      <w:r w:rsidRPr="003B0DA3">
        <w:rPr>
          <w:rStyle w:val="Strong"/>
          <w:sz w:val="22"/>
          <w:szCs w:val="22"/>
          <w:lang w:val="en-GB"/>
        </w:rPr>
        <w:t xml:space="preserve"> </w:t>
      </w:r>
      <w:r w:rsidRPr="003B0DA3">
        <w:rPr>
          <w:rStyle w:val="Strong"/>
          <w:b w:val="0"/>
          <w:sz w:val="22"/>
          <w:szCs w:val="22"/>
          <w:lang w:val="en-GB"/>
        </w:rPr>
        <w:t>yes</w:t>
      </w:r>
    </w:p>
    <w:p w14:paraId="3F22C197" w14:textId="2CA5E9D5" w:rsidR="00DB35A9" w:rsidRPr="00D67F00" w:rsidRDefault="00F3539A" w:rsidP="008F66E7">
      <w:pPr>
        <w:outlineLvl w:val="0"/>
        <w:rPr>
          <w:b/>
          <w:sz w:val="22"/>
          <w:szCs w:val="22"/>
          <w:u w:val="single"/>
        </w:rPr>
      </w:pPr>
      <w:r w:rsidRPr="003B0DA3">
        <w:rPr>
          <w:rStyle w:val="Strong"/>
          <w:b w:val="0"/>
          <w:sz w:val="22"/>
          <w:szCs w:val="22"/>
        </w:rPr>
        <w:t>Tenders may be submitted for:</w:t>
      </w:r>
      <w:r w:rsidRPr="003B0DA3">
        <w:rPr>
          <w:rStyle w:val="Strong"/>
          <w:b w:val="0"/>
          <w:sz w:val="22"/>
          <w:szCs w:val="22"/>
        </w:rPr>
        <w:br/>
        <w:t>all lots</w:t>
      </w:r>
      <w:r>
        <w:rPr>
          <w:rStyle w:val="Strong"/>
          <w:b w:val="0"/>
          <w:sz w:val="22"/>
          <w:szCs w:val="22"/>
          <w:highlight w:val="lightGray"/>
        </w:rPr>
        <w:br/>
      </w:r>
      <w:r w:rsidR="00045773">
        <w:rPr>
          <w:rStyle w:val="Strong"/>
          <w:sz w:val="22"/>
          <w:szCs w:val="22"/>
          <w:u w:val="single"/>
        </w:rPr>
        <w:br/>
      </w:r>
      <w:r w:rsidR="00297B55" w:rsidRPr="00D67F00">
        <w:rPr>
          <w:rStyle w:val="Strong"/>
          <w:sz w:val="22"/>
          <w:szCs w:val="22"/>
          <w:u w:val="single"/>
        </w:rPr>
        <w:t>CALL FOR TENDER: INFORMATION PER LOT</w:t>
      </w:r>
    </w:p>
    <w:p w14:paraId="74D0C8C5" w14:textId="24A3B0F6" w:rsidR="000503A2" w:rsidRDefault="00EF74CF" w:rsidP="00EF74CF">
      <w:pPr>
        <w:outlineLvl w:val="0"/>
        <w:rPr>
          <w:rStyle w:val="Strong"/>
          <w:b w:val="0"/>
          <w:sz w:val="22"/>
          <w:szCs w:val="22"/>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Pr="00B443BA">
        <w:rPr>
          <w:rStyle w:val="Strong"/>
          <w:sz w:val="22"/>
          <w:szCs w:val="22"/>
        </w:rPr>
        <w:t>II.2.1)</w:t>
      </w:r>
      <w:r w:rsidRPr="00B443BA">
        <w:rPr>
          <w:rStyle w:val="Strong"/>
          <w:sz w:val="22"/>
          <w:szCs w:val="22"/>
        </w:rPr>
        <w:br/>
      </w:r>
      <w:r w:rsidRPr="00B443BA">
        <w:rPr>
          <w:rStyle w:val="Strong"/>
          <w:b w:val="0"/>
          <w:sz w:val="22"/>
          <w:szCs w:val="22"/>
        </w:rPr>
        <w:t xml:space="preserve">Lot no.: </w:t>
      </w:r>
      <w:r w:rsidR="00B443BA" w:rsidRPr="00B443BA">
        <w:rPr>
          <w:rStyle w:val="Strong"/>
          <w:b w:val="0"/>
          <w:sz w:val="22"/>
          <w:szCs w:val="22"/>
        </w:rPr>
        <w:t>1</w:t>
      </w:r>
      <w:r w:rsidRPr="00B443BA">
        <w:rPr>
          <w:rStyle w:val="Strong"/>
          <w:sz w:val="22"/>
          <w:szCs w:val="22"/>
        </w:rPr>
        <w:br/>
      </w:r>
      <w:r w:rsidR="00C154D2">
        <w:rPr>
          <w:rStyle w:val="Strong"/>
          <w:b w:val="0"/>
          <w:sz w:val="22"/>
          <w:szCs w:val="22"/>
        </w:rPr>
        <w:t xml:space="preserve">Title: </w:t>
      </w:r>
      <w:bookmarkStart w:id="1" w:name="_Hlk194358729"/>
      <w:r w:rsidR="00C154D2" w:rsidRPr="00C154D2">
        <w:rPr>
          <w:rStyle w:val="Strong"/>
          <w:b w:val="0"/>
          <w:sz w:val="22"/>
          <w:szCs w:val="22"/>
        </w:rPr>
        <w:t>Fire engine with fire extinguishing equipment</w:t>
      </w:r>
      <w:bookmarkEnd w:id="1"/>
    </w:p>
    <w:p w14:paraId="67188116" w14:textId="68D4E486" w:rsidR="00B443BA" w:rsidRPr="00B443BA" w:rsidRDefault="00B443BA" w:rsidP="00B443BA">
      <w:pPr>
        <w:outlineLvl w:val="0"/>
        <w:rPr>
          <w:rStyle w:val="Strong"/>
          <w:b w:val="0"/>
          <w:sz w:val="22"/>
          <w:szCs w:val="22"/>
          <w:u w:val="single"/>
        </w:rPr>
      </w:pPr>
      <w:r w:rsidRPr="00B443BA">
        <w:rPr>
          <w:rStyle w:val="Strong"/>
          <w:b w:val="0"/>
          <w:sz w:val="22"/>
          <w:szCs w:val="22"/>
        </w:rPr>
        <w:t xml:space="preserve">Lot no.: </w:t>
      </w:r>
      <w:r>
        <w:rPr>
          <w:rStyle w:val="Strong"/>
          <w:b w:val="0"/>
          <w:sz w:val="22"/>
          <w:szCs w:val="22"/>
        </w:rPr>
        <w:t>2</w:t>
      </w:r>
      <w:r w:rsidRPr="00B443BA">
        <w:rPr>
          <w:rStyle w:val="Strong"/>
          <w:sz w:val="22"/>
          <w:szCs w:val="22"/>
        </w:rPr>
        <w:br/>
      </w:r>
      <w:r w:rsidRPr="00B443BA">
        <w:rPr>
          <w:rStyle w:val="Strong"/>
          <w:b w:val="0"/>
          <w:sz w:val="22"/>
          <w:szCs w:val="22"/>
        </w:rPr>
        <w:t xml:space="preserve">Title: </w:t>
      </w:r>
      <w:bookmarkStart w:id="2" w:name="_Hlk194358740"/>
      <w:r w:rsidR="00C154D2" w:rsidRPr="00C154D2">
        <w:rPr>
          <w:rStyle w:val="Strong"/>
          <w:b w:val="0"/>
          <w:sz w:val="22"/>
          <w:szCs w:val="22"/>
        </w:rPr>
        <w:t>Firefighter equipment</w:t>
      </w:r>
      <w:bookmarkEnd w:id="2"/>
    </w:p>
    <w:p w14:paraId="7AA216B3" w14:textId="4794EBC9" w:rsidR="00524367" w:rsidRPr="00B443BA" w:rsidRDefault="00524367" w:rsidP="00EF74CF">
      <w:pPr>
        <w:outlineLvl w:val="0"/>
        <w:rPr>
          <w:rStyle w:val="Strong"/>
          <w:b w:val="0"/>
          <w:sz w:val="22"/>
          <w:szCs w:val="22"/>
        </w:rPr>
      </w:pPr>
      <w:r w:rsidRPr="00B443BA">
        <w:rPr>
          <w:rStyle w:val="Strong"/>
          <w:sz w:val="22"/>
          <w:szCs w:val="22"/>
        </w:rPr>
        <w:t>II.2.2) Additional CPV code(s)</w:t>
      </w:r>
    </w:p>
    <w:p w14:paraId="2C1C602F" w14:textId="5D17553D" w:rsidR="0003256F" w:rsidRPr="00F37EB6" w:rsidRDefault="00B443BA" w:rsidP="00A6266D">
      <w:pPr>
        <w:outlineLvl w:val="0"/>
        <w:rPr>
          <w:sz w:val="22"/>
          <w:szCs w:val="18"/>
        </w:rPr>
      </w:pPr>
      <w:r w:rsidRPr="00F37EB6">
        <w:rPr>
          <w:rStyle w:val="Strong"/>
          <w:b w:val="0"/>
          <w:sz w:val="22"/>
          <w:szCs w:val="22"/>
        </w:rPr>
        <w:t>Lot no.: 1</w:t>
      </w:r>
      <w:r w:rsidRPr="00F37EB6">
        <w:rPr>
          <w:rStyle w:val="Strong"/>
          <w:sz w:val="22"/>
          <w:szCs w:val="22"/>
        </w:rPr>
        <w:br/>
      </w:r>
      <w:r w:rsidR="00A6266D" w:rsidRPr="00A6266D">
        <w:rPr>
          <w:sz w:val="22"/>
          <w:szCs w:val="18"/>
        </w:rPr>
        <w:t>35111300</w:t>
      </w:r>
      <w:r w:rsidR="00A6266D">
        <w:rPr>
          <w:sz w:val="22"/>
          <w:szCs w:val="18"/>
        </w:rPr>
        <w:t xml:space="preserve"> - </w:t>
      </w:r>
      <w:r w:rsidR="00A6266D" w:rsidRPr="00A6266D">
        <w:rPr>
          <w:sz w:val="22"/>
          <w:szCs w:val="18"/>
        </w:rPr>
        <w:t>Fire extinguishers</w:t>
      </w:r>
    </w:p>
    <w:p w14:paraId="04BFBE2E" w14:textId="5A8C13C1" w:rsidR="00F37EB6" w:rsidRPr="00F37EB6" w:rsidRDefault="00B443BA" w:rsidP="0003256F">
      <w:pPr>
        <w:outlineLvl w:val="0"/>
        <w:rPr>
          <w:sz w:val="22"/>
          <w:szCs w:val="22"/>
        </w:rPr>
      </w:pPr>
      <w:r w:rsidRPr="00F37EB6">
        <w:rPr>
          <w:rStyle w:val="Strong"/>
          <w:b w:val="0"/>
          <w:sz w:val="22"/>
          <w:szCs w:val="22"/>
        </w:rPr>
        <w:t>Lot no.: 2</w:t>
      </w:r>
      <w:r w:rsidRPr="00F37EB6">
        <w:rPr>
          <w:rStyle w:val="Strong"/>
          <w:sz w:val="22"/>
          <w:szCs w:val="22"/>
        </w:rPr>
        <w:br/>
      </w:r>
      <w:r w:rsidR="0003256F" w:rsidRPr="00763DEC">
        <w:rPr>
          <w:sz w:val="22"/>
          <w:szCs w:val="18"/>
        </w:rPr>
        <w:t>35111000 – Firefighting equipment</w:t>
      </w:r>
    </w:p>
    <w:p w14:paraId="7579633B" w14:textId="32E47AE0" w:rsidR="00EF74CF" w:rsidRDefault="00EF74CF" w:rsidP="00EF74CF">
      <w:pPr>
        <w:outlineLvl w:val="0"/>
        <w:rPr>
          <w:rStyle w:val="Strong"/>
          <w:sz w:val="22"/>
          <w:szCs w:val="22"/>
          <w:highlight w:val="lightGray"/>
          <w:u w:val="single"/>
        </w:rPr>
      </w:pP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011898FB"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3B0DA3">
        <w:rPr>
          <w:rStyle w:val="Strong"/>
          <w:b w:val="0"/>
          <w:sz w:val="22"/>
          <w:szCs w:val="22"/>
          <w:lang w:val="en-GB"/>
        </w:rPr>
        <w:t>Republic of Serbia</w:t>
      </w:r>
      <w:r w:rsidR="0003256F">
        <w:rPr>
          <w:rStyle w:val="Strong"/>
          <w:b w:val="0"/>
          <w:sz w:val="22"/>
          <w:szCs w:val="22"/>
          <w:lang w:val="en-GB"/>
        </w:rPr>
        <w:t>, AP Vojvodina</w:t>
      </w:r>
      <w:r w:rsidR="00ED672A">
        <w:rPr>
          <w:rStyle w:val="Strong"/>
          <w:b w:val="0"/>
          <w:sz w:val="22"/>
          <w:szCs w:val="22"/>
          <w:lang w:val="en-GB"/>
        </w:rPr>
        <w:t>, South Banat</w:t>
      </w:r>
      <w:r w:rsidR="0060271B">
        <w:rPr>
          <w:rStyle w:val="Strong"/>
          <w:b w:val="0"/>
          <w:sz w:val="22"/>
          <w:szCs w:val="22"/>
          <w:lang w:val="en-GB"/>
        </w:rPr>
        <w:t xml:space="preserve"> District</w:t>
      </w:r>
    </w:p>
    <w:p w14:paraId="6541ED88" w14:textId="698AFC4D"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II.2.5)  Award Criteria</w:t>
      </w:r>
    </w:p>
    <w:p w14:paraId="4772D783" w14:textId="2F6FA7F4" w:rsidR="00CC6D8C" w:rsidRPr="00D67F00" w:rsidRDefault="00EF74CF" w:rsidP="00CC6D8C">
      <w:pPr>
        <w:outlineLvl w:val="0"/>
        <w:rPr>
          <w:rStyle w:val="Strong"/>
          <w:sz w:val="22"/>
          <w:szCs w:val="22"/>
          <w:u w:val="single"/>
          <w:lang w:val="en-GB"/>
        </w:rPr>
      </w:pPr>
      <w:r w:rsidRPr="00B443BA">
        <w:rPr>
          <w:rStyle w:val="Strong"/>
          <w:b w:val="0"/>
          <w:sz w:val="22"/>
          <w:szCs w:val="22"/>
          <w:lang w:val="en-GB"/>
        </w:rPr>
        <w:t>Price</w:t>
      </w:r>
      <w:r w:rsidRPr="00B443BA">
        <w:rPr>
          <w:rStyle w:val="Strong"/>
          <w:b w:val="0"/>
          <w:sz w:val="22"/>
          <w:szCs w:val="22"/>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w:t>
      </w:r>
    </w:p>
    <w:p w14:paraId="1BC28BB7" w14:textId="4CDDF57B" w:rsidR="00CC6D8C" w:rsidRPr="00F82AA4" w:rsidRDefault="00CC6D8C" w:rsidP="00CC6D8C">
      <w:pPr>
        <w:outlineLvl w:val="0"/>
        <w:rPr>
          <w:rStyle w:val="Strong"/>
          <w:b w:val="0"/>
          <w:sz w:val="22"/>
          <w:szCs w:val="22"/>
          <w:lang w:val="en-GB"/>
        </w:rPr>
      </w:pPr>
      <w:r w:rsidRPr="00F82AA4">
        <w:rPr>
          <w:rStyle w:val="Strong"/>
          <w:b w:val="0"/>
          <w:sz w:val="22"/>
          <w:szCs w:val="22"/>
          <w:lang w:val="en-GB"/>
        </w:rPr>
        <w:t>Date</w:t>
      </w:r>
      <w:r w:rsidRPr="00D651AD">
        <w:rPr>
          <w:rStyle w:val="Strong"/>
          <w:b w:val="0"/>
          <w:sz w:val="22"/>
          <w:szCs w:val="22"/>
          <w:lang w:val="en-GB"/>
        </w:rPr>
        <w:t xml:space="preserve">: </w:t>
      </w:r>
      <w:r w:rsidR="00035FF7" w:rsidRPr="00035FF7">
        <w:rPr>
          <w:rStyle w:val="Strong"/>
          <w:bCs/>
          <w:sz w:val="22"/>
          <w:szCs w:val="22"/>
          <w:lang w:val="en-GB"/>
        </w:rPr>
        <w:t>23</w:t>
      </w:r>
      <w:r w:rsidR="00C154D2" w:rsidRPr="00C00989">
        <w:rPr>
          <w:b/>
          <w:bCs/>
          <w:sz w:val="22"/>
          <w:szCs w:val="22"/>
          <w:lang w:val="en-GB"/>
        </w:rPr>
        <w:t>/</w:t>
      </w:r>
      <w:r w:rsidR="00C00989" w:rsidRPr="00C00989">
        <w:rPr>
          <w:b/>
          <w:bCs/>
          <w:sz w:val="22"/>
          <w:szCs w:val="22"/>
          <w:lang w:val="en-GB"/>
        </w:rPr>
        <w:t>0</w:t>
      </w:r>
      <w:r w:rsidR="00F90A4C">
        <w:rPr>
          <w:b/>
          <w:bCs/>
          <w:sz w:val="22"/>
          <w:szCs w:val="22"/>
          <w:lang w:val="en-GB"/>
        </w:rPr>
        <w:t>7</w:t>
      </w:r>
      <w:r w:rsidR="005D4FEA" w:rsidRPr="00C00989">
        <w:rPr>
          <w:b/>
          <w:bCs/>
          <w:sz w:val="22"/>
          <w:szCs w:val="22"/>
          <w:lang w:val="en-GB"/>
        </w:rPr>
        <w:t>/</w:t>
      </w:r>
      <w:r w:rsidR="005D4FEA" w:rsidRPr="00D651AD">
        <w:rPr>
          <w:b/>
          <w:bCs/>
          <w:sz w:val="22"/>
          <w:szCs w:val="22"/>
          <w:lang w:val="en-GB"/>
        </w:rPr>
        <w:t>2025</w:t>
      </w:r>
      <w:r w:rsidRPr="00F82AA4">
        <w:rPr>
          <w:rStyle w:val="Strong"/>
          <w:b w:val="0"/>
          <w:sz w:val="22"/>
          <w:szCs w:val="22"/>
          <w:lang w:val="en-GB"/>
        </w:rPr>
        <w:br/>
        <w:t>Local Time</w:t>
      </w:r>
      <w:r w:rsidR="00D44E75">
        <w:rPr>
          <w:rStyle w:val="Strong"/>
          <w:b w:val="0"/>
          <w:sz w:val="22"/>
          <w:szCs w:val="22"/>
          <w:lang w:val="en-GB"/>
        </w:rPr>
        <w:t xml:space="preserve"> </w:t>
      </w:r>
      <w:r w:rsidR="00B443BA">
        <w:rPr>
          <w:rStyle w:val="Strong"/>
          <w:b w:val="0"/>
          <w:sz w:val="22"/>
          <w:szCs w:val="22"/>
          <w:lang w:val="en-GB"/>
        </w:rPr>
        <w:t>13:00h</w:t>
      </w:r>
    </w:p>
    <w:p w14:paraId="1176BE21" w14:textId="13FE0CD0" w:rsidR="00CC6D8C" w:rsidRPr="007C201A" w:rsidRDefault="00CC6D8C" w:rsidP="00CC6D8C">
      <w:pPr>
        <w:outlineLvl w:val="0"/>
        <w:rPr>
          <w:rStyle w:val="Strong"/>
          <w:sz w:val="22"/>
          <w:szCs w:val="22"/>
          <w:u w:val="single"/>
          <w:lang w:val="en-GB"/>
        </w:rPr>
      </w:pPr>
      <w:r w:rsidRPr="007C201A">
        <w:rPr>
          <w:rStyle w:val="Strong"/>
          <w:sz w:val="22"/>
          <w:szCs w:val="22"/>
          <w:u w:val="single"/>
          <w:lang w:val="en-GB"/>
        </w:rPr>
        <w:t>IV.2.6) Minimum time frame during which the tenderer must maintain the tender</w:t>
      </w:r>
    </w:p>
    <w:p w14:paraId="1368B8E1" w14:textId="04632AC5"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B443BA">
        <w:rPr>
          <w:rStyle w:val="Strong"/>
          <w:b w:val="0"/>
          <w:sz w:val="22"/>
          <w:szCs w:val="22"/>
          <w:lang w:val="en-GB"/>
        </w:rPr>
        <w:t>3 months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143E3E30" w:rsidR="00CC6D8C" w:rsidRPr="007C201A" w:rsidRDefault="00CC6D8C" w:rsidP="00CC6D8C">
      <w:pPr>
        <w:outlineLvl w:val="0"/>
        <w:rPr>
          <w:rStyle w:val="Strong"/>
          <w:sz w:val="22"/>
          <w:szCs w:val="22"/>
          <w:u w:val="single"/>
          <w:lang w:val="en-GB"/>
        </w:rPr>
      </w:pPr>
      <w:r w:rsidRPr="007C201A">
        <w:rPr>
          <w:rStyle w:val="Strong"/>
          <w:sz w:val="22"/>
          <w:szCs w:val="22"/>
          <w:u w:val="single"/>
          <w:lang w:val="en-GB"/>
        </w:rPr>
        <w:t xml:space="preserve">IV.2.7) Conditions for opening of tenders </w:t>
      </w:r>
    </w:p>
    <w:p w14:paraId="4B3F0DCB" w14:textId="79F27B56" w:rsidR="00DE28AE" w:rsidRDefault="00CC6D8C" w:rsidP="008F66E7">
      <w:pPr>
        <w:outlineLvl w:val="0"/>
        <w:rPr>
          <w:b/>
          <w:bCs/>
          <w:sz w:val="22"/>
          <w:szCs w:val="22"/>
        </w:rPr>
      </w:pPr>
      <w:r w:rsidRPr="00F82AA4">
        <w:rPr>
          <w:rStyle w:val="Strong"/>
          <w:b w:val="0"/>
          <w:sz w:val="22"/>
          <w:szCs w:val="22"/>
          <w:lang w:val="en-GB"/>
        </w:rPr>
        <w:t>Date:</w:t>
      </w:r>
      <w:r w:rsidRPr="003A7AA7">
        <w:rPr>
          <w:rStyle w:val="Strong"/>
          <w:b w:val="0"/>
          <w:sz w:val="22"/>
          <w:szCs w:val="22"/>
          <w:lang w:val="en-GB"/>
        </w:rPr>
        <w:t xml:space="preserve"> </w:t>
      </w:r>
      <w:r w:rsidR="00035FF7">
        <w:rPr>
          <w:b/>
          <w:bCs/>
          <w:sz w:val="22"/>
          <w:szCs w:val="22"/>
          <w:lang w:val="en-GB"/>
        </w:rPr>
        <w:t>29</w:t>
      </w:r>
      <w:r w:rsidR="00F90A4C">
        <w:rPr>
          <w:b/>
          <w:bCs/>
          <w:sz w:val="22"/>
          <w:szCs w:val="22"/>
          <w:lang w:val="en-GB"/>
        </w:rPr>
        <w:t>/07</w:t>
      </w:r>
      <w:r w:rsidR="00C154D2" w:rsidRPr="00D651AD">
        <w:rPr>
          <w:b/>
          <w:bCs/>
          <w:sz w:val="22"/>
          <w:szCs w:val="22"/>
          <w:lang w:val="en-GB"/>
        </w:rPr>
        <w:t>/2025</w:t>
      </w:r>
      <w:r w:rsidRPr="00F82AA4">
        <w:rPr>
          <w:rStyle w:val="Strong"/>
          <w:b w:val="0"/>
          <w:sz w:val="22"/>
          <w:szCs w:val="22"/>
          <w:u w:val="single"/>
          <w:lang w:val="en-GB"/>
        </w:rPr>
        <w:br/>
      </w:r>
      <w:r w:rsidRPr="00F82AA4">
        <w:rPr>
          <w:rStyle w:val="Strong"/>
          <w:b w:val="0"/>
          <w:sz w:val="22"/>
          <w:szCs w:val="22"/>
          <w:lang w:val="en-GB"/>
        </w:rPr>
        <w:t>Local time</w:t>
      </w:r>
      <w:r w:rsidR="00135FF0">
        <w:rPr>
          <w:rStyle w:val="Strong"/>
          <w:b w:val="0"/>
          <w:sz w:val="22"/>
          <w:szCs w:val="22"/>
          <w:lang w:val="en-GB"/>
        </w:rPr>
        <w:t xml:space="preserve"> </w:t>
      </w:r>
      <w:r w:rsidR="00B443BA">
        <w:rPr>
          <w:rStyle w:val="Strong"/>
          <w:b w:val="0"/>
          <w:sz w:val="22"/>
          <w:szCs w:val="22"/>
          <w:lang w:val="en-GB"/>
        </w:rPr>
        <w:t>1</w:t>
      </w:r>
      <w:r w:rsidR="00035FF7">
        <w:rPr>
          <w:rStyle w:val="Strong"/>
          <w:b w:val="0"/>
          <w:sz w:val="22"/>
          <w:szCs w:val="22"/>
          <w:lang w:val="en-GB"/>
        </w:rPr>
        <w:t>1</w:t>
      </w:r>
      <w:r w:rsidR="00B443BA">
        <w:rPr>
          <w:rStyle w:val="Strong"/>
          <w:b w:val="0"/>
          <w:sz w:val="22"/>
          <w:szCs w:val="22"/>
          <w:lang w:val="en-GB"/>
        </w:rPr>
        <w:t>:00</w:t>
      </w:r>
      <w:r w:rsidR="00035FF7">
        <w:rPr>
          <w:rStyle w:val="Strong"/>
          <w:b w:val="0"/>
          <w:sz w:val="22"/>
          <w:szCs w:val="22"/>
          <w:lang w:val="en-GB"/>
        </w:rPr>
        <w:t>h</w:t>
      </w:r>
      <w:r>
        <w:rPr>
          <w:rStyle w:val="Strong"/>
          <w:sz w:val="22"/>
          <w:szCs w:val="22"/>
          <w:u w:val="single"/>
          <w:lang w:val="en-GB"/>
        </w:rPr>
        <w:br/>
      </w:r>
      <w:r w:rsidRPr="00F82AA4">
        <w:rPr>
          <w:rStyle w:val="Strong"/>
          <w:b w:val="0"/>
          <w:sz w:val="22"/>
          <w:szCs w:val="22"/>
          <w:lang w:val="en-GB"/>
        </w:rPr>
        <w:t xml:space="preserve">Place: </w:t>
      </w:r>
      <w:r w:rsidR="0003256F" w:rsidRPr="00964B6E">
        <w:rPr>
          <w:b/>
          <w:bCs/>
          <w:sz w:val="22"/>
          <w:szCs w:val="22"/>
        </w:rPr>
        <w:t>Public Enterprise “VOJVODINAŠUME”,</w:t>
      </w:r>
      <w:r w:rsidR="0003256F">
        <w:rPr>
          <w:b/>
          <w:bCs/>
          <w:sz w:val="22"/>
          <w:szCs w:val="22"/>
        </w:rPr>
        <w:t xml:space="preserve"> </w:t>
      </w:r>
      <w:r w:rsidR="0003256F" w:rsidRPr="00964B6E">
        <w:rPr>
          <w:b/>
          <w:bCs/>
          <w:sz w:val="22"/>
          <w:szCs w:val="22"/>
        </w:rPr>
        <w:t>Preradovićeva 2, 21131 Petrovaradin, Republic of Serbia</w:t>
      </w:r>
    </w:p>
    <w:p w14:paraId="2F03A91B" w14:textId="3A7B354B" w:rsidR="00BC3626" w:rsidRPr="00D225CC" w:rsidRDefault="00BC3626" w:rsidP="008F66E7">
      <w:pPr>
        <w:outlineLvl w:val="0"/>
        <w:rPr>
          <w:lang w:val="en-GB"/>
        </w:rPr>
      </w:pPr>
      <w:r w:rsidRPr="00F03261">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p>
    <w:sectPr w:rsidR="00BC3626" w:rsidRPr="00D225CC" w:rsidSect="00BC34CF">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296ED" w14:textId="77777777" w:rsidR="000235B8" w:rsidRDefault="000235B8">
      <w:r>
        <w:separator/>
      </w:r>
    </w:p>
  </w:endnote>
  <w:endnote w:type="continuationSeparator" w:id="0">
    <w:p w14:paraId="7E2FFAB4" w14:textId="77777777" w:rsidR="000235B8" w:rsidRDefault="00023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456C8" w14:textId="77777777" w:rsidR="000235B8" w:rsidRDefault="000235B8">
      <w:r>
        <w:separator/>
      </w:r>
    </w:p>
  </w:footnote>
  <w:footnote w:type="continuationSeparator" w:id="0">
    <w:p w14:paraId="19D2451E" w14:textId="77777777" w:rsidR="000235B8" w:rsidRDefault="000235B8">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472744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94819662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00909461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97696017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628774021">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8050438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083453415">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61601461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688169036">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81830168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53173664">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559250647">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110010173">
    <w:abstractNumId w:val="17"/>
  </w:num>
  <w:num w:numId="14" w16cid:durableId="1777096066">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954088647">
    <w:abstractNumId w:val="13"/>
  </w:num>
  <w:num w:numId="16" w16cid:durableId="1628510012">
    <w:abstractNumId w:val="15"/>
  </w:num>
  <w:num w:numId="17" w16cid:durableId="1903365675">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3431225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41832540">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646081872">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4332057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804347168">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42754322">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12746116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95756091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467675667">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705326138">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092313327">
    <w:abstractNumId w:val="27"/>
  </w:num>
  <w:num w:numId="29" w16cid:durableId="1056048372">
    <w:abstractNumId w:val="27"/>
  </w:num>
  <w:num w:numId="30" w16cid:durableId="32966922">
    <w:abstractNumId w:val="27"/>
  </w:num>
  <w:num w:numId="31" w16cid:durableId="1592663073">
    <w:abstractNumId w:val="27"/>
  </w:num>
  <w:num w:numId="32" w16cid:durableId="130489199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921714884">
    <w:abstractNumId w:val="35"/>
  </w:num>
  <w:num w:numId="34" w16cid:durableId="1507671688">
    <w:abstractNumId w:val="41"/>
  </w:num>
  <w:num w:numId="35" w16cid:durableId="1646347516">
    <w:abstractNumId w:val="34"/>
  </w:num>
  <w:num w:numId="36" w16cid:durableId="376316217">
    <w:abstractNumId w:val="33"/>
  </w:num>
  <w:num w:numId="37" w16cid:durableId="1881935961">
    <w:abstractNumId w:val="36"/>
  </w:num>
  <w:num w:numId="38" w16cid:durableId="406805335">
    <w:abstractNumId w:val="39"/>
  </w:num>
  <w:num w:numId="39" w16cid:durableId="1492063109">
    <w:abstractNumId w:val="44"/>
  </w:num>
  <w:num w:numId="40" w16cid:durableId="379403957">
    <w:abstractNumId w:val="45"/>
  </w:num>
  <w:num w:numId="41" w16cid:durableId="1711759305">
    <w:abstractNumId w:val="40"/>
  </w:num>
  <w:num w:numId="42" w16cid:durableId="113989229">
    <w:abstractNumId w:val="43"/>
  </w:num>
  <w:num w:numId="43" w16cid:durableId="1342047103">
    <w:abstractNumId w:val="37"/>
  </w:num>
  <w:num w:numId="44" w16cid:durableId="239564997">
    <w:abstractNumId w:val="38"/>
  </w:num>
  <w:num w:numId="45" w16cid:durableId="146866848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35B8"/>
    <w:rsid w:val="00024DAC"/>
    <w:rsid w:val="0003004C"/>
    <w:rsid w:val="00030ABC"/>
    <w:rsid w:val="0003256F"/>
    <w:rsid w:val="000333FE"/>
    <w:rsid w:val="0003427A"/>
    <w:rsid w:val="00034D18"/>
    <w:rsid w:val="00035D4D"/>
    <w:rsid w:val="00035FF7"/>
    <w:rsid w:val="00045619"/>
    <w:rsid w:val="00045773"/>
    <w:rsid w:val="000503A2"/>
    <w:rsid w:val="000522D4"/>
    <w:rsid w:val="000617C9"/>
    <w:rsid w:val="0006203C"/>
    <w:rsid w:val="00063589"/>
    <w:rsid w:val="00063FB5"/>
    <w:rsid w:val="000677C2"/>
    <w:rsid w:val="00075FAC"/>
    <w:rsid w:val="00076F64"/>
    <w:rsid w:val="0008316A"/>
    <w:rsid w:val="000878ED"/>
    <w:rsid w:val="00087A72"/>
    <w:rsid w:val="00092F08"/>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45590"/>
    <w:rsid w:val="0015107D"/>
    <w:rsid w:val="00155BF4"/>
    <w:rsid w:val="0016238A"/>
    <w:rsid w:val="00162F40"/>
    <w:rsid w:val="001661F7"/>
    <w:rsid w:val="001707D5"/>
    <w:rsid w:val="0017184C"/>
    <w:rsid w:val="00180D47"/>
    <w:rsid w:val="00181270"/>
    <w:rsid w:val="00192D12"/>
    <w:rsid w:val="001951FE"/>
    <w:rsid w:val="001962FA"/>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2283"/>
    <w:rsid w:val="00233B9D"/>
    <w:rsid w:val="00233DDA"/>
    <w:rsid w:val="00250A2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0D20"/>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AA7"/>
    <w:rsid w:val="003A7E14"/>
    <w:rsid w:val="003B0DA3"/>
    <w:rsid w:val="003B3E06"/>
    <w:rsid w:val="003B43A8"/>
    <w:rsid w:val="003B55F6"/>
    <w:rsid w:val="003C10AA"/>
    <w:rsid w:val="003C2D69"/>
    <w:rsid w:val="003C555B"/>
    <w:rsid w:val="003D0527"/>
    <w:rsid w:val="003D195A"/>
    <w:rsid w:val="003D2ADD"/>
    <w:rsid w:val="003D4201"/>
    <w:rsid w:val="003D6B49"/>
    <w:rsid w:val="003E3A87"/>
    <w:rsid w:val="003F030E"/>
    <w:rsid w:val="003F32FF"/>
    <w:rsid w:val="003F554E"/>
    <w:rsid w:val="0040360C"/>
    <w:rsid w:val="0040443B"/>
    <w:rsid w:val="0042033D"/>
    <w:rsid w:val="00424124"/>
    <w:rsid w:val="00426624"/>
    <w:rsid w:val="0043190A"/>
    <w:rsid w:val="00434A54"/>
    <w:rsid w:val="0043637D"/>
    <w:rsid w:val="00436C66"/>
    <w:rsid w:val="004405D2"/>
    <w:rsid w:val="004408BA"/>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1918"/>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B57"/>
    <w:rsid w:val="00503CD9"/>
    <w:rsid w:val="005046CD"/>
    <w:rsid w:val="00505437"/>
    <w:rsid w:val="005070DB"/>
    <w:rsid w:val="00507BFE"/>
    <w:rsid w:val="00511119"/>
    <w:rsid w:val="0051514D"/>
    <w:rsid w:val="00516C38"/>
    <w:rsid w:val="00523826"/>
    <w:rsid w:val="00524367"/>
    <w:rsid w:val="00533CE6"/>
    <w:rsid w:val="0054183B"/>
    <w:rsid w:val="00543387"/>
    <w:rsid w:val="0055037B"/>
    <w:rsid w:val="005558E0"/>
    <w:rsid w:val="0056183E"/>
    <w:rsid w:val="00565A69"/>
    <w:rsid w:val="00571687"/>
    <w:rsid w:val="00571989"/>
    <w:rsid w:val="00572F15"/>
    <w:rsid w:val="00581228"/>
    <w:rsid w:val="00581953"/>
    <w:rsid w:val="00583EC9"/>
    <w:rsid w:val="00584BF4"/>
    <w:rsid w:val="00584D96"/>
    <w:rsid w:val="005908F0"/>
    <w:rsid w:val="00590ADB"/>
    <w:rsid w:val="00590BC1"/>
    <w:rsid w:val="005B13A4"/>
    <w:rsid w:val="005B2FB5"/>
    <w:rsid w:val="005B35A2"/>
    <w:rsid w:val="005B3ED3"/>
    <w:rsid w:val="005B48D0"/>
    <w:rsid w:val="005B4F80"/>
    <w:rsid w:val="005C632E"/>
    <w:rsid w:val="005D0AD5"/>
    <w:rsid w:val="005D3D85"/>
    <w:rsid w:val="005D4FEA"/>
    <w:rsid w:val="005D720E"/>
    <w:rsid w:val="005E3AE0"/>
    <w:rsid w:val="005E3EEE"/>
    <w:rsid w:val="005E53BD"/>
    <w:rsid w:val="005F3EA3"/>
    <w:rsid w:val="005F776D"/>
    <w:rsid w:val="0060271B"/>
    <w:rsid w:val="00603F87"/>
    <w:rsid w:val="0061336A"/>
    <w:rsid w:val="00626BBA"/>
    <w:rsid w:val="00627FB4"/>
    <w:rsid w:val="00637237"/>
    <w:rsid w:val="0064066F"/>
    <w:rsid w:val="0064390B"/>
    <w:rsid w:val="00651CAF"/>
    <w:rsid w:val="00652EFC"/>
    <w:rsid w:val="006552B5"/>
    <w:rsid w:val="00662BDE"/>
    <w:rsid w:val="00663C6D"/>
    <w:rsid w:val="006668AB"/>
    <w:rsid w:val="006738B9"/>
    <w:rsid w:val="00674F9C"/>
    <w:rsid w:val="0067554A"/>
    <w:rsid w:val="00675785"/>
    <w:rsid w:val="00675EEE"/>
    <w:rsid w:val="006770CA"/>
    <w:rsid w:val="00685090"/>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6664C"/>
    <w:rsid w:val="007727F3"/>
    <w:rsid w:val="00783B39"/>
    <w:rsid w:val="007955F2"/>
    <w:rsid w:val="00795842"/>
    <w:rsid w:val="00795E5F"/>
    <w:rsid w:val="007A04AC"/>
    <w:rsid w:val="007B0BA3"/>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2401"/>
    <w:rsid w:val="007F5383"/>
    <w:rsid w:val="008001B4"/>
    <w:rsid w:val="00800827"/>
    <w:rsid w:val="008162F6"/>
    <w:rsid w:val="008272C0"/>
    <w:rsid w:val="008323D3"/>
    <w:rsid w:val="008351FF"/>
    <w:rsid w:val="00845D2E"/>
    <w:rsid w:val="00851792"/>
    <w:rsid w:val="00853875"/>
    <w:rsid w:val="00855235"/>
    <w:rsid w:val="00860295"/>
    <w:rsid w:val="00865758"/>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7450C"/>
    <w:rsid w:val="009874BD"/>
    <w:rsid w:val="009900DD"/>
    <w:rsid w:val="00990B40"/>
    <w:rsid w:val="00991002"/>
    <w:rsid w:val="009A26FC"/>
    <w:rsid w:val="009B06B5"/>
    <w:rsid w:val="009B0DBF"/>
    <w:rsid w:val="009B5E33"/>
    <w:rsid w:val="009B6F36"/>
    <w:rsid w:val="009C0E9E"/>
    <w:rsid w:val="009C4007"/>
    <w:rsid w:val="009C7312"/>
    <w:rsid w:val="009D6350"/>
    <w:rsid w:val="009D6916"/>
    <w:rsid w:val="009E3D10"/>
    <w:rsid w:val="009E4662"/>
    <w:rsid w:val="009E5005"/>
    <w:rsid w:val="009E73D2"/>
    <w:rsid w:val="009F128B"/>
    <w:rsid w:val="00A03055"/>
    <w:rsid w:val="00A11931"/>
    <w:rsid w:val="00A171EA"/>
    <w:rsid w:val="00A22177"/>
    <w:rsid w:val="00A2314D"/>
    <w:rsid w:val="00A2523F"/>
    <w:rsid w:val="00A433A6"/>
    <w:rsid w:val="00A43E7A"/>
    <w:rsid w:val="00A46ED3"/>
    <w:rsid w:val="00A525AF"/>
    <w:rsid w:val="00A54502"/>
    <w:rsid w:val="00A6266D"/>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033"/>
    <w:rsid w:val="00AE6A5B"/>
    <w:rsid w:val="00AE7F65"/>
    <w:rsid w:val="00AF7BB3"/>
    <w:rsid w:val="00B063F9"/>
    <w:rsid w:val="00B112A1"/>
    <w:rsid w:val="00B14398"/>
    <w:rsid w:val="00B17284"/>
    <w:rsid w:val="00B22E7F"/>
    <w:rsid w:val="00B241DE"/>
    <w:rsid w:val="00B304D7"/>
    <w:rsid w:val="00B30DFF"/>
    <w:rsid w:val="00B443BA"/>
    <w:rsid w:val="00B46840"/>
    <w:rsid w:val="00B513FE"/>
    <w:rsid w:val="00B5211C"/>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0ABE"/>
    <w:rsid w:val="00BB2689"/>
    <w:rsid w:val="00BB3DD7"/>
    <w:rsid w:val="00BB68B0"/>
    <w:rsid w:val="00BC00A1"/>
    <w:rsid w:val="00BC0714"/>
    <w:rsid w:val="00BC34CF"/>
    <w:rsid w:val="00BC353E"/>
    <w:rsid w:val="00BC3626"/>
    <w:rsid w:val="00BC4731"/>
    <w:rsid w:val="00BD552F"/>
    <w:rsid w:val="00BE3973"/>
    <w:rsid w:val="00BE595A"/>
    <w:rsid w:val="00BE6FAB"/>
    <w:rsid w:val="00BE783C"/>
    <w:rsid w:val="00BE7B3C"/>
    <w:rsid w:val="00BF5FBD"/>
    <w:rsid w:val="00C00989"/>
    <w:rsid w:val="00C00D44"/>
    <w:rsid w:val="00C03806"/>
    <w:rsid w:val="00C06553"/>
    <w:rsid w:val="00C06736"/>
    <w:rsid w:val="00C10475"/>
    <w:rsid w:val="00C106C1"/>
    <w:rsid w:val="00C14AF2"/>
    <w:rsid w:val="00C154D2"/>
    <w:rsid w:val="00C171B6"/>
    <w:rsid w:val="00C2452B"/>
    <w:rsid w:val="00C261AB"/>
    <w:rsid w:val="00C27405"/>
    <w:rsid w:val="00C30183"/>
    <w:rsid w:val="00C3644F"/>
    <w:rsid w:val="00C460D8"/>
    <w:rsid w:val="00C52E18"/>
    <w:rsid w:val="00C545B1"/>
    <w:rsid w:val="00C56090"/>
    <w:rsid w:val="00C579ED"/>
    <w:rsid w:val="00C61EEF"/>
    <w:rsid w:val="00C70AAE"/>
    <w:rsid w:val="00C712DE"/>
    <w:rsid w:val="00C8296E"/>
    <w:rsid w:val="00C83C65"/>
    <w:rsid w:val="00C840D0"/>
    <w:rsid w:val="00C90172"/>
    <w:rsid w:val="00C91095"/>
    <w:rsid w:val="00C9751F"/>
    <w:rsid w:val="00C9783F"/>
    <w:rsid w:val="00CA3B1B"/>
    <w:rsid w:val="00CA58B5"/>
    <w:rsid w:val="00CA640F"/>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11C38"/>
    <w:rsid w:val="00D225CC"/>
    <w:rsid w:val="00D22682"/>
    <w:rsid w:val="00D240C3"/>
    <w:rsid w:val="00D25196"/>
    <w:rsid w:val="00D309CF"/>
    <w:rsid w:val="00D339BD"/>
    <w:rsid w:val="00D36765"/>
    <w:rsid w:val="00D40309"/>
    <w:rsid w:val="00D44E75"/>
    <w:rsid w:val="00D46724"/>
    <w:rsid w:val="00D47080"/>
    <w:rsid w:val="00D517A4"/>
    <w:rsid w:val="00D53C59"/>
    <w:rsid w:val="00D549F4"/>
    <w:rsid w:val="00D62DA7"/>
    <w:rsid w:val="00D640F5"/>
    <w:rsid w:val="00D651AD"/>
    <w:rsid w:val="00D674F6"/>
    <w:rsid w:val="00D67CD8"/>
    <w:rsid w:val="00D67F00"/>
    <w:rsid w:val="00D714E2"/>
    <w:rsid w:val="00D724FD"/>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DF1A4E"/>
    <w:rsid w:val="00E1782A"/>
    <w:rsid w:val="00E25542"/>
    <w:rsid w:val="00E25DC5"/>
    <w:rsid w:val="00E2770C"/>
    <w:rsid w:val="00E30BB5"/>
    <w:rsid w:val="00E31447"/>
    <w:rsid w:val="00E35FC7"/>
    <w:rsid w:val="00E422A2"/>
    <w:rsid w:val="00E51353"/>
    <w:rsid w:val="00E51C35"/>
    <w:rsid w:val="00E734C8"/>
    <w:rsid w:val="00E813B7"/>
    <w:rsid w:val="00E81F05"/>
    <w:rsid w:val="00E82874"/>
    <w:rsid w:val="00E9047D"/>
    <w:rsid w:val="00E95E44"/>
    <w:rsid w:val="00EA399C"/>
    <w:rsid w:val="00EB32FA"/>
    <w:rsid w:val="00EB4C19"/>
    <w:rsid w:val="00EB6589"/>
    <w:rsid w:val="00EB6974"/>
    <w:rsid w:val="00EB6BAA"/>
    <w:rsid w:val="00ED2177"/>
    <w:rsid w:val="00ED3B60"/>
    <w:rsid w:val="00ED672A"/>
    <w:rsid w:val="00EE6E92"/>
    <w:rsid w:val="00EF03C9"/>
    <w:rsid w:val="00EF0A8C"/>
    <w:rsid w:val="00EF2B16"/>
    <w:rsid w:val="00EF5C07"/>
    <w:rsid w:val="00EF6A28"/>
    <w:rsid w:val="00EF6FBF"/>
    <w:rsid w:val="00EF74CF"/>
    <w:rsid w:val="00F05BF1"/>
    <w:rsid w:val="00F10E8E"/>
    <w:rsid w:val="00F1113D"/>
    <w:rsid w:val="00F207E3"/>
    <w:rsid w:val="00F209A9"/>
    <w:rsid w:val="00F233FF"/>
    <w:rsid w:val="00F27556"/>
    <w:rsid w:val="00F27C45"/>
    <w:rsid w:val="00F34407"/>
    <w:rsid w:val="00F3539A"/>
    <w:rsid w:val="00F37EB6"/>
    <w:rsid w:val="00F51D23"/>
    <w:rsid w:val="00F54A52"/>
    <w:rsid w:val="00F646C6"/>
    <w:rsid w:val="00F72D9F"/>
    <w:rsid w:val="00F7452A"/>
    <w:rsid w:val="00F76D55"/>
    <w:rsid w:val="00F800AF"/>
    <w:rsid w:val="00F82AA4"/>
    <w:rsid w:val="00F84498"/>
    <w:rsid w:val="00F90A4C"/>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56F"/>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styleId="UnresolvedMention">
    <w:name w:val="Unresolved Mention"/>
    <w:uiPriority w:val="99"/>
    <w:semiHidden/>
    <w:unhideWhenUsed/>
    <w:rsid w:val="003B0D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872154">
      <w:bodyDiv w:val="1"/>
      <w:marLeft w:val="0"/>
      <w:marRight w:val="0"/>
      <w:marTop w:val="0"/>
      <w:marBottom w:val="0"/>
      <w:divBdr>
        <w:top w:val="none" w:sz="0" w:space="0" w:color="auto"/>
        <w:left w:val="none" w:sz="0" w:space="0" w:color="auto"/>
        <w:bottom w:val="none" w:sz="0" w:space="0" w:color="auto"/>
        <w:right w:val="none" w:sz="0" w:space="0" w:color="auto"/>
      </w:divBdr>
      <w:divsChild>
        <w:div w:id="207867413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965889108">
      <w:bodyDiv w:val="1"/>
      <w:marLeft w:val="0"/>
      <w:marRight w:val="0"/>
      <w:marTop w:val="0"/>
      <w:marBottom w:val="0"/>
      <w:divBdr>
        <w:top w:val="none" w:sz="0" w:space="0" w:color="auto"/>
        <w:left w:val="none" w:sz="0" w:space="0" w:color="auto"/>
        <w:bottom w:val="none" w:sz="0" w:space="0" w:color="auto"/>
        <w:right w:val="none" w:sz="0" w:space="0" w:color="auto"/>
      </w:divBdr>
      <w:divsChild>
        <w:div w:id="9636604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jvodinasume.r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4.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1324</TotalTime>
  <Pages>2</Pages>
  <Words>342</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Nikola Todorov</cp:lastModifiedBy>
  <cp:revision>69</cp:revision>
  <cp:lastPrinted>2014-01-30T15:32:00Z</cp:lastPrinted>
  <dcterms:created xsi:type="dcterms:W3CDTF">2020-07-13T18:49:00Z</dcterms:created>
  <dcterms:modified xsi:type="dcterms:W3CDTF">2025-05-08T07:36:00Z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